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9C1B835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A2645">
        <w:rPr>
          <w:rStyle w:val="a6"/>
          <w:color w:val="202020"/>
          <w:sz w:val="28"/>
          <w:szCs w:val="28"/>
        </w:rPr>
        <w:t>Дячок Олександри Олександрівни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CEDEAD1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56DD8">
        <w:rPr>
          <w:rStyle w:val="a6"/>
          <w:color w:val="202020"/>
          <w:sz w:val="28"/>
          <w:szCs w:val="28"/>
        </w:rPr>
        <w:t>Дячок Олександри Олександрівни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66B95">
        <w:rPr>
          <w:color w:val="202020"/>
          <w:sz w:val="28"/>
          <w:szCs w:val="28"/>
        </w:rPr>
        <w:t>головного спеціаліста відділу надання адміністративних послуг №</w:t>
      </w:r>
      <w:r w:rsidR="004E76CE">
        <w:rPr>
          <w:color w:val="202020"/>
          <w:sz w:val="28"/>
          <w:szCs w:val="28"/>
        </w:rPr>
        <w:t>4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974B0B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56DD8">
        <w:rPr>
          <w:rStyle w:val="a6"/>
          <w:color w:val="202020"/>
          <w:sz w:val="28"/>
          <w:szCs w:val="28"/>
        </w:rPr>
        <w:t>Дячок О.О</w:t>
      </w:r>
      <w:bookmarkStart w:id="0" w:name="_GoBack"/>
      <w:bookmarkEnd w:id="0"/>
      <w:r w:rsidR="004E76CE">
        <w:rPr>
          <w:rStyle w:val="a6"/>
          <w:color w:val="202020"/>
          <w:sz w:val="28"/>
          <w:szCs w:val="28"/>
        </w:rPr>
        <w:t>.</w:t>
      </w:r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1A2645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56DD8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2025-04-16T09:53:00Z</dcterms:created>
  <dcterms:modified xsi:type="dcterms:W3CDTF">2025-04-16T09:53:00Z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